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30" w:rsidRPr="007348F0" w:rsidRDefault="00A62A30" w:rsidP="00A62A3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Большое Микушкино </w:t>
      </w:r>
      <w:r w:rsidRPr="007348F0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Исаклинский</w:t>
      </w:r>
    </w:p>
    <w:p w:rsidR="00A62A30" w:rsidRPr="00E13B56" w:rsidRDefault="00A62A30" w:rsidP="00A62A30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7348F0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A62A30" w:rsidRPr="007348F0" w:rsidRDefault="00A62A30" w:rsidP="00A62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48F0">
        <w:rPr>
          <w:rFonts w:ascii="Times New Roman" w:hAnsi="Times New Roman"/>
          <w:b/>
          <w:sz w:val="28"/>
          <w:szCs w:val="28"/>
        </w:rPr>
        <w:t>РЕШЕНИЕ</w:t>
      </w:r>
    </w:p>
    <w:p w:rsidR="00A62A30" w:rsidRPr="007348F0" w:rsidRDefault="00A62A30" w:rsidP="00A62A3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 5 августа 2016 г. № 22</w:t>
      </w:r>
    </w:p>
    <w:p w:rsidR="00A62A30" w:rsidRPr="007348F0" w:rsidRDefault="00A62A30" w:rsidP="00A62A30">
      <w:pPr>
        <w:jc w:val="both"/>
        <w:rPr>
          <w:rFonts w:ascii="Times New Roman" w:hAnsi="Times New Roman"/>
          <w:sz w:val="28"/>
          <w:szCs w:val="28"/>
        </w:rPr>
      </w:pPr>
    </w:p>
    <w:p w:rsidR="00A62A30" w:rsidRPr="002648E9" w:rsidRDefault="00A62A30" w:rsidP="00A62A30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48F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 </w:t>
      </w:r>
      <w:r w:rsidRPr="007348F0">
        <w:rPr>
          <w:rFonts w:ascii="Times New Roman" w:hAnsi="Times New Roman"/>
          <w:b/>
          <w:sz w:val="28"/>
          <w:szCs w:val="28"/>
        </w:rPr>
        <w:t xml:space="preserve"> изменений в </w:t>
      </w:r>
      <w:r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Pr="00B5353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сельского </w:t>
      </w:r>
      <w:r w:rsidRPr="00B535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Pr="00B5353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Большое Микушкино</w:t>
      </w:r>
      <w:r w:rsidRPr="00B535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B5353C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 xml:space="preserve">Исаклинский </w:t>
      </w:r>
      <w:r w:rsidRPr="00B5353C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</w:t>
      </w:r>
      <w:r w:rsidR="00DD11C6" w:rsidRPr="00DD11C6">
        <w:rPr>
          <w:rFonts w:ascii="Times New Roman" w:hAnsi="Times New Roman"/>
          <w:sz w:val="28"/>
          <w:szCs w:val="28"/>
        </w:rPr>
        <w:t xml:space="preserve"> </w:t>
      </w:r>
      <w:r w:rsidR="00DD11C6">
        <w:rPr>
          <w:rFonts w:ascii="Times New Roman" w:hAnsi="Times New Roman"/>
          <w:b/>
          <w:sz w:val="28"/>
          <w:szCs w:val="28"/>
        </w:rPr>
        <w:t>по смене градостроительной</w:t>
      </w:r>
      <w:r w:rsidR="00DD11C6" w:rsidRPr="00DD11C6">
        <w:rPr>
          <w:rFonts w:ascii="Times New Roman" w:hAnsi="Times New Roman"/>
          <w:b/>
          <w:sz w:val="28"/>
          <w:szCs w:val="28"/>
        </w:rPr>
        <w:t xml:space="preserve"> зоны</w:t>
      </w:r>
    </w:p>
    <w:p w:rsidR="00A62A30" w:rsidRDefault="00A62A30" w:rsidP="00A62A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48F0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</w:t>
      </w:r>
      <w:r>
        <w:rPr>
          <w:rFonts w:ascii="Times New Roman" w:hAnsi="Times New Roman"/>
          <w:sz w:val="28"/>
          <w:szCs w:val="28"/>
        </w:rPr>
        <w:t xml:space="preserve">внесению изменений в Правила землепользования и застройки </w:t>
      </w:r>
      <w:r w:rsidRPr="007348F0">
        <w:rPr>
          <w:rFonts w:ascii="Times New Roman" w:hAnsi="Times New Roman"/>
          <w:sz w:val="28"/>
          <w:szCs w:val="28"/>
        </w:rPr>
        <w:t>сельского поселения Большое Микушкино муниципального района Исаклинский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8F0">
        <w:rPr>
          <w:rFonts w:ascii="Times New Roman" w:hAnsi="Times New Roman"/>
          <w:sz w:val="28"/>
          <w:szCs w:val="28"/>
        </w:rPr>
        <w:t>Самарской области</w:t>
      </w:r>
      <w:r w:rsidR="00852481">
        <w:rPr>
          <w:rFonts w:ascii="Times New Roman" w:hAnsi="Times New Roman"/>
          <w:sz w:val="28"/>
          <w:szCs w:val="28"/>
        </w:rPr>
        <w:t xml:space="preserve"> </w:t>
      </w:r>
      <w:r w:rsidR="00852481" w:rsidRPr="00852481">
        <w:rPr>
          <w:rFonts w:ascii="Times New Roman" w:hAnsi="Times New Roman"/>
          <w:sz w:val="28"/>
          <w:szCs w:val="28"/>
        </w:rPr>
        <w:t xml:space="preserve">по смене </w:t>
      </w:r>
      <w:proofErr w:type="gramEnd"/>
      <w:r w:rsidR="00852481" w:rsidRPr="00852481">
        <w:rPr>
          <w:rFonts w:ascii="Times New Roman" w:hAnsi="Times New Roman"/>
          <w:sz w:val="28"/>
          <w:szCs w:val="28"/>
        </w:rPr>
        <w:t>градостроительной зоны</w:t>
      </w:r>
      <w:r w:rsidRPr="00852481">
        <w:rPr>
          <w:rFonts w:ascii="Times New Roman" w:hAnsi="Times New Roman"/>
          <w:sz w:val="28"/>
          <w:szCs w:val="28"/>
        </w:rPr>
        <w:t>,</w:t>
      </w:r>
      <w:r w:rsidR="00852481">
        <w:rPr>
          <w:rFonts w:ascii="Times New Roman" w:hAnsi="Times New Roman"/>
          <w:sz w:val="28"/>
          <w:szCs w:val="28"/>
        </w:rPr>
        <w:t xml:space="preserve"> опубликованного</w:t>
      </w:r>
      <w:r>
        <w:rPr>
          <w:rFonts w:ascii="Times New Roman" w:hAnsi="Times New Roman"/>
          <w:sz w:val="28"/>
          <w:szCs w:val="28"/>
        </w:rPr>
        <w:t xml:space="preserve"> в газете «Официальный вестник сельского поселения Большое Микушкино» от 28 июля 2016 г № 12,</w:t>
      </w:r>
      <w:r w:rsidRPr="007348F0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Большое Микушкино муниципального района Исаклинский Самарской области </w:t>
      </w:r>
    </w:p>
    <w:p w:rsidR="00A62A30" w:rsidRPr="00E13B56" w:rsidRDefault="00A62A30" w:rsidP="00A62A3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3B56">
        <w:rPr>
          <w:rFonts w:ascii="Times New Roman" w:hAnsi="Times New Roman"/>
          <w:b/>
          <w:sz w:val="28"/>
          <w:szCs w:val="28"/>
        </w:rPr>
        <w:t>РЕШИЛО:</w:t>
      </w:r>
    </w:p>
    <w:p w:rsidR="007831AA" w:rsidRPr="007831AA" w:rsidRDefault="007831AA" w:rsidP="007831A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1. Утвердить изменения в Правила землепользования и застройки сельского поселения Большое Микушкино  муниципального района Исаклинский Самарской области в части градостроительного зонирования территории деревни Малое Микушкино сельского поселения Большое Микушкино  муниципального района Исаклинский Самарской области по смене части территориальной зоны П</w:t>
      </w:r>
      <w:proofErr w:type="gramStart"/>
      <w:r w:rsidRPr="007831AA">
        <w:rPr>
          <w:rFonts w:ascii="Times New Roman" w:hAnsi="Times New Roman"/>
          <w:sz w:val="28"/>
          <w:szCs w:val="28"/>
        </w:rPr>
        <w:t>2</w:t>
      </w:r>
      <w:proofErr w:type="gramEnd"/>
      <w:r w:rsidRPr="007831AA">
        <w:rPr>
          <w:rFonts w:ascii="Times New Roman" w:hAnsi="Times New Roman"/>
          <w:sz w:val="28"/>
          <w:szCs w:val="28"/>
        </w:rPr>
        <w:t xml:space="preserve"> (площадью 6000 кв.м.), в кадастровом квартале 63:19:1307002,  на территориальную зону Ж1, отнесенной к землям </w:t>
      </w:r>
      <w:r w:rsidRPr="007831AA">
        <w:rPr>
          <w:rFonts w:ascii="Times New Roman" w:hAnsi="Times New Roman"/>
          <w:sz w:val="28"/>
          <w:szCs w:val="28"/>
        </w:rPr>
        <w:lastRenderedPageBreak/>
        <w:t>населенных пунктов, расположенной по адресу: Самарская область, Исаклинский район, д.Малое Микушкино, согласно рисунку (приложение №1 к настоящему Решению).</w:t>
      </w:r>
    </w:p>
    <w:p w:rsidR="007831AA" w:rsidRPr="007831AA" w:rsidRDefault="007831AA" w:rsidP="007831A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2.Опубликовать настоящее решение в газете «Официальный вестник сельского поселения Большое Микушкино» и в сети «Интернет».</w:t>
      </w:r>
    </w:p>
    <w:p w:rsidR="007831AA" w:rsidRPr="007831AA" w:rsidRDefault="007831AA" w:rsidP="007831AA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831AA">
        <w:rPr>
          <w:rFonts w:ascii="Times New Roman" w:hAnsi="Times New Roman"/>
          <w:sz w:val="28"/>
          <w:szCs w:val="28"/>
        </w:rPr>
        <w:t>3. Опубликовать карту градостроительного  зонирования деревни Малое Микушкино сельского поселения Большое Микушкино муниципального района Исаклинский Самарской области (приложение №1 к настоящему Решению).</w:t>
      </w:r>
    </w:p>
    <w:p w:rsidR="007831AA" w:rsidRPr="007831AA" w:rsidRDefault="007831AA" w:rsidP="007831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31AA" w:rsidRPr="007831AA" w:rsidRDefault="007831AA" w:rsidP="007831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31AA" w:rsidRPr="00AF3B82" w:rsidRDefault="007831AA" w:rsidP="007831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2A30" w:rsidRDefault="00A62A30" w:rsidP="00A62A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2A30" w:rsidRDefault="00A62A30" w:rsidP="00A6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62A30" w:rsidRPr="007348F0" w:rsidRDefault="00A62A30" w:rsidP="00A62A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Микушкино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С.Л.Разеева</w:t>
      </w:r>
      <w:proofErr w:type="spellEnd"/>
    </w:p>
    <w:p w:rsidR="00A62A30" w:rsidRPr="007348F0" w:rsidRDefault="00A62A30" w:rsidP="00A62A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A30" w:rsidRPr="007348F0" w:rsidRDefault="00A62A30" w:rsidP="00A62A30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7348F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62A30" w:rsidRDefault="00A62A30" w:rsidP="00A62A30">
      <w:proofErr w:type="gramStart"/>
      <w:r w:rsidRPr="007348F0">
        <w:rPr>
          <w:rFonts w:ascii="Times New Roman" w:hAnsi="Times New Roman"/>
          <w:sz w:val="28"/>
          <w:szCs w:val="28"/>
        </w:rPr>
        <w:t>Большое</w:t>
      </w:r>
      <w:proofErr w:type="gramEnd"/>
      <w:r w:rsidRPr="007348F0">
        <w:rPr>
          <w:rFonts w:ascii="Times New Roman" w:hAnsi="Times New Roman"/>
          <w:sz w:val="28"/>
          <w:szCs w:val="28"/>
        </w:rPr>
        <w:t xml:space="preserve"> Микушкино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А.С.Павлов</w:t>
      </w:r>
      <w:proofErr w:type="spellEnd"/>
    </w:p>
    <w:p w:rsidR="00A62A30" w:rsidRPr="007348F0" w:rsidRDefault="00A62A30" w:rsidP="00A62A30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62A30" w:rsidRDefault="00A62A30" w:rsidP="00A62A30">
      <w:pPr>
        <w:rPr>
          <w:rFonts w:eastAsia="Arial Unicode MS"/>
          <w:kern w:val="2"/>
          <w:sz w:val="28"/>
          <w:szCs w:val="28"/>
        </w:rPr>
      </w:pPr>
    </w:p>
    <w:p w:rsidR="00A62A30" w:rsidRDefault="00A62A30" w:rsidP="00A62A30"/>
    <w:p w:rsidR="00A62A30" w:rsidRDefault="00A62A30" w:rsidP="00A62A30"/>
    <w:p w:rsidR="00294796" w:rsidRDefault="00294796"/>
    <w:p w:rsidR="007852FA" w:rsidRDefault="007852FA"/>
    <w:p w:rsidR="007852FA" w:rsidRDefault="007852FA"/>
    <w:p w:rsidR="007852FA" w:rsidRDefault="007852FA"/>
    <w:p w:rsidR="007852FA" w:rsidRDefault="007852FA"/>
    <w:p w:rsidR="007852FA" w:rsidRDefault="007852FA"/>
    <w:p w:rsidR="007852FA" w:rsidRDefault="007852FA"/>
    <w:p w:rsidR="007852FA" w:rsidRDefault="007852FA"/>
    <w:p w:rsidR="007852FA" w:rsidRDefault="007852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52FA" w:rsidTr="007852FA">
        <w:tc>
          <w:tcPr>
            <w:tcW w:w="4785" w:type="dxa"/>
          </w:tcPr>
          <w:p w:rsidR="007852FA" w:rsidRDefault="007852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852FA" w:rsidRDefault="0078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1к Решению собрания представителей сельского поселения Большое Микушкино муниципального района Исаклинский Самарской области №22    от   05.08.2016  г.</w:t>
            </w:r>
          </w:p>
        </w:tc>
      </w:tr>
    </w:tbl>
    <w:p w:rsidR="007852FA" w:rsidRDefault="007852FA" w:rsidP="007852FA">
      <w:pPr>
        <w:rPr>
          <w:rFonts w:ascii="Times New Roman" w:hAnsi="Times New Roman" w:cs="Times New Roman"/>
        </w:rPr>
      </w:pPr>
    </w:p>
    <w:p w:rsidR="007852FA" w:rsidRDefault="009332C9" w:rsidP="007852FA">
      <w:pPr>
        <w:rPr>
          <w:rFonts w:ascii="Times New Roman" w:hAnsi="Times New Roman" w:cs="Times New Roman"/>
        </w:rPr>
      </w:pPr>
      <w:r>
        <w:pict>
          <v:rect id="_x0000_s1026" style="position:absolute;margin-left:175.95pt;margin-top:187.95pt;width:28.4pt;height:103.85pt;z-index:251658240"/>
        </w:pict>
      </w:r>
      <w:bookmarkStart w:id="0" w:name="_GoBack"/>
      <w:r w:rsidR="007852FA">
        <w:rPr>
          <w:rFonts w:ascii="Times New Roman" w:hAnsi="Times New Roman" w:cs="Times New Roman"/>
          <w:noProof/>
        </w:rPr>
        <w:drawing>
          <wp:inline distT="0" distB="0" distL="0" distR="0">
            <wp:extent cx="5467350" cy="55245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524500"/>
                    </a:xfrm>
                    <a:prstGeom prst="rect">
                      <a:avLst/>
                    </a:prstGeom>
                    <a:solidFill>
                      <a:srgbClr val="558ED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52FA" w:rsidRDefault="007852FA" w:rsidP="007852FA">
      <w:pPr>
        <w:rPr>
          <w:rFonts w:ascii="Times New Roman" w:hAnsi="Times New Roman" w:cs="Times New Roman"/>
        </w:rPr>
      </w:pPr>
    </w:p>
    <w:p w:rsidR="007852FA" w:rsidRDefault="007852FA" w:rsidP="00785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изменения Зоны П</w:t>
      </w:r>
      <w:r w:rsidR="009332C9">
        <w:rPr>
          <w:rFonts w:ascii="Times New Roman" w:hAnsi="Times New Roman" w:cs="Times New Roman"/>
          <w:sz w:val="24"/>
          <w:szCs w:val="24"/>
        </w:rPr>
        <w:t xml:space="preserve">2  </w:t>
      </w:r>
      <w:proofErr w:type="gramStart"/>
      <w:r w:rsidR="009332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32C9">
        <w:rPr>
          <w:rFonts w:ascii="Times New Roman" w:hAnsi="Times New Roman" w:cs="Times New Roman"/>
          <w:sz w:val="24"/>
          <w:szCs w:val="24"/>
        </w:rPr>
        <w:t xml:space="preserve">участок площадью 6000 </w:t>
      </w:r>
      <w:proofErr w:type="spellStart"/>
      <w:r w:rsidR="009332C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332C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Зону Ж1</w:t>
      </w:r>
    </w:p>
    <w:sectPr w:rsidR="007852FA" w:rsidSect="004C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A30"/>
    <w:rsid w:val="00294796"/>
    <w:rsid w:val="007831AA"/>
    <w:rsid w:val="007852FA"/>
    <w:rsid w:val="007A0499"/>
    <w:rsid w:val="00821620"/>
    <w:rsid w:val="00852481"/>
    <w:rsid w:val="00907CC2"/>
    <w:rsid w:val="009332C9"/>
    <w:rsid w:val="00943837"/>
    <w:rsid w:val="00A431C6"/>
    <w:rsid w:val="00A47526"/>
    <w:rsid w:val="00A62A30"/>
    <w:rsid w:val="00DD11C6"/>
    <w:rsid w:val="00E077EC"/>
    <w:rsid w:val="00E3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 М. Тихонова</cp:lastModifiedBy>
  <cp:revision>12</cp:revision>
  <dcterms:created xsi:type="dcterms:W3CDTF">2016-08-12T12:16:00Z</dcterms:created>
  <dcterms:modified xsi:type="dcterms:W3CDTF">2016-09-23T05:42:00Z</dcterms:modified>
</cp:coreProperties>
</file>